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CA0" w:rsidRDefault="00AB23DC">
      <w:r>
        <w:t>Ich trinke sehr gerne ein gutes Bier</w:t>
      </w:r>
      <w:r w:rsidR="00202613">
        <w:t xml:space="preserve"> oder ein feines Glas Wein</w:t>
      </w:r>
      <w:r>
        <w:t>! Aber in der Fastenzeit verzichte ich darauf</w:t>
      </w:r>
      <w:r w:rsidR="004A05D1">
        <w:t xml:space="preserve">: </w:t>
      </w:r>
      <w:r w:rsidR="00913CA0">
        <w:t>Das tut mir gut, und m</w:t>
      </w:r>
      <w:bookmarkStart w:id="0" w:name="_GoBack"/>
      <w:bookmarkEnd w:id="0"/>
      <w:r w:rsidR="00913CA0">
        <w:t>ein kleiner Selbsttest beweist mir Jahr für Jahr, dass ich auch liebgewonnene Gewohnheiten und Vergnügungen jederzeit aufgeben kann, wenn ich nur will.</w:t>
      </w:r>
    </w:p>
    <w:sectPr w:rsidR="00913C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DC"/>
    <w:rsid w:val="002003E2"/>
    <w:rsid w:val="00202613"/>
    <w:rsid w:val="004A05D1"/>
    <w:rsid w:val="00645F9A"/>
    <w:rsid w:val="00913CA0"/>
    <w:rsid w:val="00A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4657"/>
  <w15:chartTrackingRefBased/>
  <w15:docId w15:val="{61588F3D-88C8-48B4-90FD-6808165E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</dc:creator>
  <cp:keywords/>
  <dc:description/>
  <cp:lastModifiedBy>Gerhard Gollner</cp:lastModifiedBy>
  <cp:revision>3</cp:revision>
  <dcterms:created xsi:type="dcterms:W3CDTF">2024-01-24T07:07:00Z</dcterms:created>
  <dcterms:modified xsi:type="dcterms:W3CDTF">2024-01-24T07:14:00Z</dcterms:modified>
</cp:coreProperties>
</file>